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74BE" w14:textId="124A1882" w:rsidR="002C0D55" w:rsidRPr="001E0F78" w:rsidRDefault="001C2C06" w:rsidP="001E0F78">
      <w:pPr>
        <w:jc w:val="center"/>
        <w:rPr>
          <w:rFonts w:ascii="SassoonCRInfant" w:hAnsi="SassoonCRInfant"/>
          <w:sz w:val="22"/>
        </w:rPr>
      </w:pPr>
      <w:r w:rsidRPr="001C2C06">
        <w:rPr>
          <w:rFonts w:ascii="SassoonCRInfant" w:hAnsi="SassoonCRInfant" w:cstheme="minorHAnsi"/>
          <w:noProof/>
          <w:sz w:val="22"/>
          <w:szCs w:val="24"/>
          <w14:ligatures w14:val="none"/>
        </w:rPr>
        <w:drawing>
          <wp:anchor distT="0" distB="0" distL="114300" distR="114300" simplePos="0" relativeHeight="251658241" behindDoc="0" locked="0" layoutInCell="1" allowOverlap="1" wp14:anchorId="3602F1FB" wp14:editId="18106533">
            <wp:simplePos x="0" y="0"/>
            <wp:positionH relativeFrom="margin">
              <wp:posOffset>5146040</wp:posOffset>
            </wp:positionH>
            <wp:positionV relativeFrom="paragraph">
              <wp:posOffset>-137160</wp:posOffset>
            </wp:positionV>
            <wp:extent cx="489771" cy="511810"/>
            <wp:effectExtent l="0" t="0" r="5715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771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C06">
        <w:rPr>
          <w:rFonts w:ascii="SassoonCRInfant" w:hAnsi="SassoonCRInfant"/>
          <w:noProof/>
          <w:color w:val="0000FF"/>
          <w:sz w:val="46"/>
          <w:szCs w:val="46"/>
          <w14:ligatures w14:val="none"/>
        </w:rPr>
        <w:drawing>
          <wp:anchor distT="0" distB="0" distL="114300" distR="114300" simplePos="0" relativeHeight="251658240" behindDoc="0" locked="0" layoutInCell="1" allowOverlap="1" wp14:anchorId="335C93DB" wp14:editId="406C0E4D">
            <wp:simplePos x="0" y="0"/>
            <wp:positionH relativeFrom="column">
              <wp:posOffset>929640</wp:posOffset>
            </wp:positionH>
            <wp:positionV relativeFrom="paragraph">
              <wp:posOffset>-127000</wp:posOffset>
            </wp:positionV>
            <wp:extent cx="542275" cy="501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7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CA0" w:rsidRPr="003C17AD">
        <w:rPr>
          <w:rFonts w:ascii="SassoonCRInfant" w:hAnsi="SassoonCRInfant"/>
          <w:color w:val="0000FF"/>
          <w:sz w:val="46"/>
          <w:szCs w:val="46"/>
          <w14:ligatures w14:val="none"/>
        </w:rPr>
        <w:t xml:space="preserve">Welcome to </w:t>
      </w:r>
      <w:r>
        <w:rPr>
          <w:rFonts w:ascii="SassoonCRInfant" w:hAnsi="SassoonCRInfant"/>
          <w:color w:val="0000FF"/>
          <w:sz w:val="46"/>
          <w:szCs w:val="46"/>
          <w14:ligatures w14:val="none"/>
        </w:rPr>
        <w:t>Year Two</w:t>
      </w:r>
    </w:p>
    <w:p w14:paraId="708E61BB" w14:textId="59702013" w:rsidR="00491CA0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Dear Parents / Carers,</w:t>
      </w:r>
    </w:p>
    <w:p w14:paraId="69C36439" w14:textId="713064BC" w:rsidR="002C0D55" w:rsidRDefault="00792A18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>
        <w:rPr>
          <w:rFonts w:ascii="SassoonCRInfant" w:hAnsi="SassoonCRInfant" w:cstheme="minorHAnsi"/>
          <w:sz w:val="22"/>
          <w:szCs w:val="24"/>
          <w14:ligatures w14:val="none"/>
        </w:rPr>
        <w:t xml:space="preserve">Please find </w:t>
      </w:r>
      <w:r w:rsidR="00795386">
        <w:rPr>
          <w:rFonts w:ascii="SassoonCRInfant" w:hAnsi="SassoonCRInfant" w:cstheme="minorHAnsi"/>
          <w:sz w:val="22"/>
          <w:szCs w:val="24"/>
          <w14:ligatures w14:val="none"/>
        </w:rPr>
        <w:t xml:space="preserve">details below </w:t>
      </w:r>
      <w:r w:rsidR="000D6684">
        <w:rPr>
          <w:rFonts w:ascii="SassoonCRInfant" w:hAnsi="SassoonCRInfant" w:cstheme="minorHAnsi"/>
          <w:sz w:val="22"/>
          <w:szCs w:val="24"/>
          <w14:ligatures w14:val="none"/>
        </w:rPr>
        <w:t xml:space="preserve">of </w:t>
      </w:r>
      <w:r w:rsidR="00795386">
        <w:rPr>
          <w:rFonts w:ascii="SassoonCRInfant" w:hAnsi="SassoonCRInfant" w:cstheme="minorHAnsi"/>
          <w:sz w:val="22"/>
          <w:szCs w:val="24"/>
          <w14:ligatures w14:val="none"/>
        </w:rPr>
        <w:t xml:space="preserve">the various topics we are teaching </w:t>
      </w:r>
      <w:r w:rsidR="00E23278">
        <w:rPr>
          <w:rFonts w:ascii="SassoonCRInfant" w:hAnsi="SassoonCRInfant" w:cstheme="minorHAnsi"/>
          <w:sz w:val="22"/>
          <w:szCs w:val="24"/>
          <w14:ligatures w14:val="none"/>
        </w:rPr>
        <w:t xml:space="preserve">up until the Easter break. </w:t>
      </w:r>
    </w:p>
    <w:p w14:paraId="22679919" w14:textId="77777777" w:rsidR="001E0F78" w:rsidRPr="003C17AD" w:rsidRDefault="001E0F78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07E8DCBD" w14:textId="77777777" w:rsidR="00491CA0" w:rsidRPr="003C17AD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:u w:val="single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:u w:val="single"/>
          <w14:ligatures w14:val="none"/>
        </w:rPr>
        <w:t>Routine</w:t>
      </w:r>
    </w:p>
    <w:p w14:paraId="0B690612" w14:textId="66A72E10" w:rsidR="00491CA0" w:rsidRDefault="00491CA0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At the start of the day, children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will </w:t>
      </w:r>
      <w:r w:rsidR="00E23278">
        <w:rPr>
          <w:rFonts w:ascii="SassoonCRInfant" w:hAnsi="SassoonCRInfant" w:cstheme="minorHAnsi"/>
          <w:sz w:val="22"/>
          <w:szCs w:val="24"/>
          <w14:ligatures w14:val="none"/>
        </w:rPr>
        <w:t xml:space="preserve">continue to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come into the classroom at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8.45</w:t>
      </w:r>
      <w:r w:rsidR="002C0D55"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a.m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Your child needs to be ready with everything they require for the day’s learning including </w:t>
      </w:r>
      <w:r w:rsidR="00E23278">
        <w:rPr>
          <w:rFonts w:ascii="SassoonCRInfant" w:hAnsi="SassoonCRInfant" w:cstheme="minorHAnsi"/>
          <w:sz w:val="22"/>
          <w:szCs w:val="24"/>
          <w14:ligatures w14:val="none"/>
        </w:rPr>
        <w:t xml:space="preserve">their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reading book</w:t>
      </w:r>
      <w:r w:rsidR="00AE3182">
        <w:rPr>
          <w:rFonts w:ascii="SassoonCRInfant" w:hAnsi="SassoonCRInfant" w:cstheme="minorHAnsi"/>
          <w:sz w:val="22"/>
          <w:szCs w:val="24"/>
          <w14:ligatures w14:val="none"/>
        </w:rPr>
        <w:t xml:space="preserve">,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reading record</w:t>
      </w:r>
      <w:r w:rsidR="00AE3182">
        <w:rPr>
          <w:rFonts w:ascii="SassoonCRInfant" w:hAnsi="SassoonCRInfant" w:cstheme="minorHAnsi"/>
          <w:sz w:val="22"/>
          <w:szCs w:val="24"/>
          <w14:ligatures w14:val="none"/>
        </w:rPr>
        <w:t xml:space="preserve"> and a water bottle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The </w:t>
      </w:r>
      <w:r w:rsidR="002C0D55"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school 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day finishes at </w:t>
      </w:r>
      <w:r w:rsidRPr="003C17AD">
        <w:rPr>
          <w:rFonts w:ascii="SassoonCRInfant" w:hAnsi="SassoonCRInfant" w:cstheme="minorHAnsi"/>
          <w:b/>
          <w:sz w:val="22"/>
          <w:szCs w:val="24"/>
          <w14:ligatures w14:val="none"/>
        </w:rPr>
        <w:t>3.15p.m.</w:t>
      </w:r>
      <w:r w:rsidRPr="003C17AD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</w:p>
    <w:p w14:paraId="7ABDAAAF" w14:textId="6A258340" w:rsidR="007F61DE" w:rsidRPr="0085619C" w:rsidRDefault="00C61CC7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  <w:r>
        <w:rPr>
          <w:rFonts w:ascii="SassoonCRInfant" w:hAnsi="SassoonCRInfant" w:cstheme="minorHAnsi"/>
          <w:sz w:val="22"/>
          <w:szCs w:val="24"/>
          <w14:ligatures w14:val="none"/>
        </w:rPr>
        <w:t xml:space="preserve">The children </w:t>
      </w:r>
      <w:r w:rsidR="009B7336">
        <w:rPr>
          <w:rFonts w:ascii="SassoonCRInfant" w:hAnsi="SassoonCRInfant" w:cstheme="minorHAnsi"/>
          <w:sz w:val="22"/>
          <w:szCs w:val="24"/>
          <w14:ligatures w14:val="none"/>
        </w:rPr>
        <w:t>always look smart in their uniform</w:t>
      </w:r>
      <w:r w:rsidR="0073721C">
        <w:rPr>
          <w:rFonts w:ascii="SassoonCRInfant" w:hAnsi="SassoonCRInfant" w:cstheme="minorHAnsi"/>
          <w:sz w:val="22"/>
          <w:szCs w:val="24"/>
          <w14:ligatures w14:val="none"/>
        </w:rPr>
        <w:t>.</w:t>
      </w:r>
      <w:r w:rsidR="0085619C">
        <w:rPr>
          <w:rFonts w:ascii="SassoonCRInfant" w:hAnsi="SassoonCRInfant" w:cstheme="minorHAnsi"/>
          <w:sz w:val="22"/>
          <w:szCs w:val="24"/>
          <w14:ligatures w14:val="none"/>
        </w:rPr>
        <w:t xml:space="preserve"> </w:t>
      </w:r>
      <w:r w:rsidR="007F61DE" w:rsidRPr="0085619C">
        <w:rPr>
          <w:rFonts w:ascii="SassoonCRInfant" w:hAnsi="SassoonCRInfant" w:cstheme="minorHAnsi"/>
          <w:sz w:val="22"/>
          <w:szCs w:val="24"/>
          <w14:ligatures w14:val="none"/>
        </w:rPr>
        <w:t>Please ensure that all items of uniform are name</w:t>
      </w:r>
      <w:r w:rsidR="009B7336">
        <w:rPr>
          <w:rFonts w:ascii="SassoonCRInfant" w:hAnsi="SassoonCRInfant" w:cstheme="minorHAnsi"/>
          <w:sz w:val="22"/>
          <w:szCs w:val="24"/>
          <w14:ligatures w14:val="none"/>
        </w:rPr>
        <w:t>d – particularly coats and jackets as we move into the colder weather.</w:t>
      </w:r>
    </w:p>
    <w:p w14:paraId="571A97FC" w14:textId="77777777" w:rsidR="002C0D55" w:rsidRPr="003C17AD" w:rsidRDefault="002C0D55" w:rsidP="00491CA0">
      <w:pPr>
        <w:widowControl w:val="0"/>
        <w:rPr>
          <w:rFonts w:ascii="SassoonCRInfant" w:hAnsi="SassoonCRInfant" w:cstheme="minorHAnsi"/>
          <w:sz w:val="22"/>
          <w:szCs w:val="24"/>
          <w14:ligatures w14:val="none"/>
        </w:rPr>
      </w:pPr>
    </w:p>
    <w:p w14:paraId="32458846" w14:textId="77777777" w:rsidR="00491CA0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English</w:t>
      </w:r>
    </w:p>
    <w:p w14:paraId="3089A439" w14:textId="6C5B0B62" w:rsidR="00491CA0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 xml:space="preserve">Reading: 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The children will continue to read </w:t>
      </w:r>
      <w:r w:rsidR="00002945">
        <w:rPr>
          <w:rFonts w:ascii="SassoonCRInfant" w:hAnsi="SassoonCRInfant"/>
          <w:sz w:val="22"/>
          <w14:ligatures w14:val="none"/>
        </w:rPr>
        <w:t>with an adult during the school week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. Each child will also choose a library book </w:t>
      </w:r>
      <w:r w:rsidR="004120A8">
        <w:rPr>
          <w:rFonts w:ascii="SassoonCRInfant" w:hAnsi="SassoonCRInfant"/>
          <w:sz w:val="22"/>
          <w14:ligatures w14:val="none"/>
        </w:rPr>
        <w:t xml:space="preserve">from our school library </w:t>
      </w:r>
      <w:r w:rsidR="00A0395D">
        <w:rPr>
          <w:rFonts w:ascii="SassoonCRInfant" w:hAnsi="SassoonCRInfant"/>
          <w:sz w:val="22"/>
          <w14:ligatures w14:val="none"/>
        </w:rPr>
        <w:t xml:space="preserve">every Monday, </w:t>
      </w:r>
      <w:r w:rsidR="004120A8">
        <w:rPr>
          <w:rFonts w:ascii="SassoonCRInfant" w:hAnsi="SassoonCRInfant"/>
          <w:sz w:val="22"/>
          <w14:ligatures w14:val="none"/>
        </w:rPr>
        <w:t xml:space="preserve">which should be returned the following </w:t>
      </w:r>
      <w:r w:rsidR="003E3538">
        <w:rPr>
          <w:rFonts w:ascii="SassoonCRInfant" w:hAnsi="SassoonCRInfant"/>
          <w:sz w:val="22"/>
          <w14:ligatures w14:val="none"/>
        </w:rPr>
        <w:t>week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. </w:t>
      </w:r>
      <w:r w:rsidR="00AA243D">
        <w:rPr>
          <w:rFonts w:ascii="SassoonCRInfant" w:hAnsi="SassoonCRInfant"/>
          <w:sz w:val="22"/>
          <w14:ligatures w14:val="none"/>
        </w:rPr>
        <w:t>We expect</w:t>
      </w:r>
      <w:r w:rsidR="00AA243D" w:rsidRPr="003C17AD">
        <w:rPr>
          <w:rFonts w:ascii="SassoonCRInfant" w:hAnsi="SassoonCRInfant"/>
          <w:sz w:val="22"/>
          <w14:ligatures w14:val="none"/>
        </w:rPr>
        <w:t xml:space="preserve"> all children to read regularly at home</w:t>
      </w:r>
      <w:r w:rsidR="00AA243D">
        <w:rPr>
          <w:rFonts w:ascii="SassoonCRInfant" w:hAnsi="SassoonCRInfant"/>
          <w:sz w:val="22"/>
          <w14:ligatures w14:val="none"/>
        </w:rPr>
        <w:t xml:space="preserve">. 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Please ensure their reading record book is signed </w:t>
      </w:r>
      <w:r w:rsidRPr="003C17AD">
        <w:rPr>
          <w:rFonts w:ascii="SassoonCRInfant" w:hAnsi="SassoonCRInfant"/>
          <w:sz w:val="22"/>
          <w14:ligatures w14:val="none"/>
        </w:rPr>
        <w:t>by an adult</w:t>
      </w:r>
      <w:r w:rsidR="00FF187A">
        <w:rPr>
          <w:rFonts w:ascii="SassoonCRInfant" w:hAnsi="SassoonCRInfant"/>
          <w:sz w:val="22"/>
          <w14:ligatures w14:val="none"/>
        </w:rPr>
        <w:t xml:space="preserve"> and brought in every day</w:t>
      </w:r>
      <w:r w:rsidRPr="003C17AD">
        <w:rPr>
          <w:rFonts w:ascii="SassoonCRInfant" w:hAnsi="SassoonCRInfant"/>
          <w:sz w:val="22"/>
          <w14:ligatures w14:val="none"/>
        </w:rPr>
        <w:t xml:space="preserve"> </w:t>
      </w:r>
      <w:r w:rsidR="007C4A48">
        <w:rPr>
          <w:rFonts w:ascii="SassoonCRInfant" w:hAnsi="SassoonCRInfant"/>
          <w:sz w:val="22"/>
          <w14:ligatures w14:val="none"/>
        </w:rPr>
        <w:t>so that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 they can collect their </w:t>
      </w:r>
      <w:r w:rsidR="00505F35">
        <w:rPr>
          <w:rFonts w:ascii="SassoonCRInfant" w:hAnsi="SassoonCRInfant"/>
          <w:sz w:val="22"/>
          <w14:ligatures w14:val="none"/>
        </w:rPr>
        <w:t>Red Ted</w:t>
      </w:r>
      <w:r w:rsidR="00491CA0" w:rsidRPr="003C17AD">
        <w:rPr>
          <w:rFonts w:ascii="SassoonCRInfant" w:hAnsi="SassoonCRInfant"/>
          <w:sz w:val="22"/>
          <w14:ligatures w14:val="none"/>
        </w:rPr>
        <w:t xml:space="preserve"> reward points.</w:t>
      </w:r>
    </w:p>
    <w:p w14:paraId="2B6DDA6D" w14:textId="5AECA4B9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>Literacy-led English curriculum: At Great Heath Academy, our English curriculum is led by high-quality literacy texts.  This term</w:t>
      </w:r>
      <w:r w:rsidR="00E83576">
        <w:rPr>
          <w:rFonts w:ascii="SassoonCRInfant" w:hAnsi="SassoonCRInfant"/>
          <w:sz w:val="22"/>
          <w14:ligatures w14:val="none"/>
        </w:rPr>
        <w:t xml:space="preserve">, some of the books we are </w:t>
      </w:r>
      <w:r w:rsidRPr="003C17AD">
        <w:rPr>
          <w:rFonts w:ascii="SassoonCRInfant" w:hAnsi="SassoonCRInfant"/>
          <w:sz w:val="22"/>
          <w14:ligatures w14:val="none"/>
        </w:rPr>
        <w:t xml:space="preserve">studying </w:t>
      </w:r>
      <w:r w:rsidR="00E83576">
        <w:rPr>
          <w:rFonts w:ascii="SassoonCRInfant" w:hAnsi="SassoonCRInfant"/>
          <w:sz w:val="22"/>
          <w14:ligatures w14:val="none"/>
        </w:rPr>
        <w:t>include:</w:t>
      </w:r>
    </w:p>
    <w:p w14:paraId="30615886" w14:textId="437835F5" w:rsidR="002C0D55" w:rsidRPr="00D80319" w:rsidRDefault="00CE3133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D80319">
        <w:rPr>
          <w:rFonts w:ascii="SassoonCRInfant" w:hAnsi="SassoonCRInfant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2AB8081" wp14:editId="19C8FF5B">
                <wp:simplePos x="0" y="0"/>
                <wp:positionH relativeFrom="column">
                  <wp:posOffset>1304290</wp:posOffset>
                </wp:positionH>
                <wp:positionV relativeFrom="paragraph">
                  <wp:posOffset>125730</wp:posOffset>
                </wp:positionV>
                <wp:extent cx="2543175" cy="50800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A07AE" w14:textId="3AE176D6" w:rsidR="00D80319" w:rsidRPr="004420A5" w:rsidRDefault="006421EE">
                            <w:pP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 xml:space="preserve">I am Henry Finch by </w:t>
                            </w:r>
                            <w:r w:rsidR="00CE3133"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>Alexis Deacon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B8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7pt;margin-top:9.9pt;width:200.25pt;height:40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">
                <v:textbox>
                  <w:txbxContent>
                    <w:p w14:paraId="3C6A07AE" w14:textId="3AE176D6" w:rsidR="00D80319" w:rsidRPr="004420A5" w:rsidRDefault="006421EE">
                      <w:pP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 xml:space="preserve">I am Henry Finch by </w:t>
                      </w:r>
                      <w:r w:rsidR="00CE3133"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>Alexis Deacon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319">
        <w:rPr>
          <w:rFonts w:ascii="SassoonCRInfant" w:hAnsi="SassoonCRInfant"/>
          <w:sz w:val="22"/>
          <w14:ligatures w14:val="none"/>
        </w:rPr>
        <w:t xml:space="preserve">   </w:t>
      </w:r>
      <w:r w:rsidRPr="00CE3133">
        <w:rPr>
          <w:rFonts w:ascii="SassoonCRInfant" w:hAnsi="SassoonCRInfant"/>
          <w:noProof/>
          <w:sz w:val="22"/>
          <w14:ligatures w14:val="none"/>
        </w:rPr>
        <w:drawing>
          <wp:inline distT="0" distB="0" distL="0" distR="0" wp14:anchorId="495778FA" wp14:editId="3BC8F134">
            <wp:extent cx="952633" cy="111458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319">
        <w:rPr>
          <w:rFonts w:ascii="SassoonCRInfant" w:hAnsi="SassoonCRInfant"/>
          <w:sz w:val="22"/>
          <w14:ligatures w14:val="none"/>
        </w:rPr>
        <w:t xml:space="preserve">                                 </w:t>
      </w:r>
    </w:p>
    <w:p w14:paraId="2B2D1A84" w14:textId="1E802AF2" w:rsidR="00D80319" w:rsidRDefault="000C3DB9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D80319">
        <w:rPr>
          <w:rFonts w:ascii="SassoonCRInfant" w:hAnsi="SassoonCRInfant"/>
          <w:noProof/>
          <w:sz w:val="22"/>
          <w14:ligatures w14:val="non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0685113" wp14:editId="0F6F6CDC">
                <wp:simplePos x="0" y="0"/>
                <wp:positionH relativeFrom="column">
                  <wp:posOffset>1351915</wp:posOffset>
                </wp:positionH>
                <wp:positionV relativeFrom="paragraph">
                  <wp:posOffset>360045</wp:posOffset>
                </wp:positionV>
                <wp:extent cx="2619375" cy="5429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9B9FE" w14:textId="1FB459B8" w:rsidR="002D4458" w:rsidRPr="004420A5" w:rsidRDefault="000C3DB9" w:rsidP="002D4458">
                            <w:pP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2"/>
                                <w14:ligatures w14:val="none"/>
                              </w:rPr>
                              <w:t>Who’s Afraid of the Big Bad Book by Lauren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85113" id="_x0000_s1027" type="#_x0000_t202" style="position:absolute;margin-left:106.45pt;margin-top:28.35pt;width:206.25pt;height:42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">
                <v:textbox>
                  <w:txbxContent>
                    <w:p w14:paraId="1E19B9FE" w14:textId="1FB459B8" w:rsidR="002D4458" w:rsidRPr="004420A5" w:rsidRDefault="000C3DB9" w:rsidP="002D4458">
                      <w:pP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</w:pPr>
                      <w:r>
                        <w:rPr>
                          <w:rFonts w:ascii="SassoonCRInfant" w:hAnsi="SassoonCRInfant"/>
                          <w:sz w:val="22"/>
                          <w14:ligatures w14:val="none"/>
                        </w:rPr>
                        <w:t>Who’s Afraid of the Big Bad Book by Lauren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F30" w:rsidRPr="00BC1F30">
        <w:rPr>
          <w:rFonts w:ascii="SassoonCRInfant" w:hAnsi="SassoonCRInfant"/>
          <w:noProof/>
          <w:sz w:val="22"/>
          <w14:ligatures w14:val="none"/>
        </w:rPr>
        <w:drawing>
          <wp:inline distT="0" distB="0" distL="0" distR="0" wp14:anchorId="5F2D9512" wp14:editId="6F340F25">
            <wp:extent cx="1009650" cy="11906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9792" cy="11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FF5B0" w14:textId="442E9EB4" w:rsidR="00D80319" w:rsidRDefault="00D80319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1C120993" w14:textId="4AFB1C79" w:rsidR="004420A5" w:rsidRDefault="004420A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5693ABC8" w14:textId="300675CC" w:rsidR="002C0D55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  <w:r w:rsidRPr="003C17AD">
        <w:rPr>
          <w:rFonts w:ascii="SassoonCRInfant" w:hAnsi="SassoonCRInfant"/>
          <w:sz w:val="22"/>
          <w14:ligatures w14:val="none"/>
        </w:rPr>
        <w:t xml:space="preserve">Through </w:t>
      </w:r>
      <w:r w:rsidR="00F20B6B">
        <w:rPr>
          <w:rFonts w:ascii="SassoonCRInfant" w:hAnsi="SassoonCRInfant"/>
          <w:sz w:val="22"/>
          <w14:ligatures w14:val="none"/>
        </w:rPr>
        <w:t xml:space="preserve">our English lessons, we will look to </w:t>
      </w:r>
      <w:r w:rsidR="00042877">
        <w:rPr>
          <w:rFonts w:ascii="SassoonCRInfant" w:hAnsi="SassoonCRInfant"/>
          <w:sz w:val="22"/>
          <w14:ligatures w14:val="none"/>
        </w:rPr>
        <w:t>continue</w:t>
      </w:r>
      <w:r w:rsidR="00F20B6B">
        <w:rPr>
          <w:rFonts w:ascii="SassoonCRInfant" w:hAnsi="SassoonCRInfant"/>
          <w:sz w:val="22"/>
          <w14:ligatures w14:val="none"/>
        </w:rPr>
        <w:t xml:space="preserve"> writing skills such as writing sentences</w:t>
      </w:r>
      <w:r w:rsidR="0098511F">
        <w:rPr>
          <w:rFonts w:ascii="SassoonCRInfant" w:hAnsi="SassoonCRInfant"/>
          <w:sz w:val="22"/>
          <w14:ligatures w14:val="none"/>
        </w:rPr>
        <w:t xml:space="preserve"> using </w:t>
      </w:r>
      <w:r w:rsidR="00C9742F">
        <w:rPr>
          <w:rFonts w:ascii="SassoonCRInfant" w:hAnsi="SassoonCRInfant"/>
          <w:sz w:val="22"/>
          <w14:ligatures w14:val="none"/>
        </w:rPr>
        <w:t>full stops, capital letters and question marks correctly</w:t>
      </w:r>
      <w:r w:rsidR="00DB2219">
        <w:rPr>
          <w:rFonts w:ascii="SassoonCRInfant" w:hAnsi="SassoonCRInfant"/>
          <w:sz w:val="22"/>
          <w14:ligatures w14:val="none"/>
        </w:rPr>
        <w:t>. W</w:t>
      </w:r>
      <w:r w:rsidR="004B1F6E">
        <w:rPr>
          <w:rFonts w:ascii="SassoonCRInfant" w:hAnsi="SassoonCRInfant"/>
          <w:sz w:val="22"/>
          <w14:ligatures w14:val="none"/>
        </w:rPr>
        <w:t xml:space="preserve">e will also encourage the children to use the joins they have been learning in handwriting </w:t>
      </w:r>
      <w:r w:rsidR="0094111F">
        <w:rPr>
          <w:rFonts w:ascii="SassoonCRInfant" w:hAnsi="SassoonCRInfant"/>
          <w:sz w:val="22"/>
          <w14:ligatures w14:val="none"/>
        </w:rPr>
        <w:t>in all of their written work in class.</w:t>
      </w:r>
      <w:r w:rsidR="00390B2B">
        <w:rPr>
          <w:rFonts w:ascii="SassoonCRInfant" w:hAnsi="SassoonCRInfant"/>
          <w:sz w:val="22"/>
          <w14:ligatures w14:val="none"/>
        </w:rPr>
        <w:t xml:space="preserve"> </w:t>
      </w:r>
    </w:p>
    <w:p w14:paraId="0AC72492" w14:textId="77777777" w:rsidR="00EB3B8F" w:rsidRPr="003C17AD" w:rsidRDefault="00EB3B8F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7A32050C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Maths</w:t>
      </w:r>
    </w:p>
    <w:p w14:paraId="6BF8A50D" w14:textId="1B07D95A" w:rsidR="002C0D55" w:rsidRPr="003C17AD" w:rsidRDefault="004664E8" w:rsidP="00491CA0">
      <w:pPr>
        <w:widowControl w:val="0"/>
        <w:rPr>
          <w:rFonts w:ascii="SassoonCRInfant" w:hAnsi="SassoonCRInfant"/>
          <w:sz w:val="22"/>
          <w14:ligatures w14:val="none"/>
        </w:rPr>
      </w:pPr>
      <w:r>
        <w:rPr>
          <w:rFonts w:ascii="SassoonCRInfant" w:hAnsi="SassoonCRInfant"/>
          <w:sz w:val="22"/>
          <w14:ligatures w14:val="none"/>
        </w:rPr>
        <w:t>U</w:t>
      </w:r>
      <w:r w:rsidR="002C0D55" w:rsidRPr="003C17AD">
        <w:rPr>
          <w:rFonts w:ascii="SassoonCRInfant" w:hAnsi="SassoonCRInfant"/>
          <w:sz w:val="22"/>
          <w14:ligatures w14:val="none"/>
        </w:rPr>
        <w:t>s</w:t>
      </w:r>
      <w:r>
        <w:rPr>
          <w:rFonts w:ascii="SassoonCRInfant" w:hAnsi="SassoonCRInfant"/>
          <w:sz w:val="22"/>
          <w14:ligatures w14:val="none"/>
        </w:rPr>
        <w:t>ing</w:t>
      </w:r>
      <w:r w:rsidR="002C0D55" w:rsidRPr="003C17AD">
        <w:rPr>
          <w:rFonts w:ascii="SassoonCRInfant" w:hAnsi="SassoonCRInfant"/>
          <w:sz w:val="22"/>
          <w14:ligatures w14:val="none"/>
        </w:rPr>
        <w:t xml:space="preserve"> White Rose Maths</w:t>
      </w:r>
      <w:r w:rsidR="00E77D00">
        <w:rPr>
          <w:rFonts w:ascii="SassoonCRInfant" w:hAnsi="SassoonCRInfant"/>
          <w:sz w:val="22"/>
          <w14:ligatures w14:val="none"/>
        </w:rPr>
        <w:t>,</w:t>
      </w:r>
      <w:r>
        <w:rPr>
          <w:rFonts w:ascii="SassoonCRInfant" w:hAnsi="SassoonCRInfant"/>
          <w:sz w:val="22"/>
          <w14:ligatures w14:val="none"/>
        </w:rPr>
        <w:t xml:space="preserve"> </w:t>
      </w:r>
      <w:r w:rsidR="002C0D55" w:rsidRPr="003C17AD">
        <w:rPr>
          <w:rFonts w:ascii="SassoonCRInfant" w:hAnsi="SassoonCRInfant"/>
          <w:sz w:val="22"/>
          <w14:ligatures w14:val="none"/>
        </w:rPr>
        <w:t xml:space="preserve">topics studied this term </w:t>
      </w:r>
      <w:r>
        <w:rPr>
          <w:rFonts w:ascii="SassoonCRInfant" w:hAnsi="SassoonCRInfant"/>
          <w:sz w:val="22"/>
          <w14:ligatures w14:val="none"/>
        </w:rPr>
        <w:t xml:space="preserve">will </w:t>
      </w:r>
      <w:r w:rsidR="00157E04">
        <w:rPr>
          <w:rFonts w:ascii="SassoonCRInfant" w:hAnsi="SassoonCRInfant"/>
          <w:sz w:val="22"/>
          <w14:ligatures w14:val="none"/>
        </w:rPr>
        <w:t>include money (word problems such as</w:t>
      </w:r>
      <w:r w:rsidR="00514D25">
        <w:rPr>
          <w:rFonts w:ascii="SassoonCRInfant" w:hAnsi="SassoonCRInfant"/>
          <w:sz w:val="22"/>
          <w14:ligatures w14:val="none"/>
        </w:rPr>
        <w:t>:</w:t>
      </w:r>
      <w:r w:rsidR="00157E04">
        <w:rPr>
          <w:rFonts w:ascii="SassoonCRInfant" w:hAnsi="SassoonCRInfant"/>
          <w:sz w:val="22"/>
          <w14:ligatures w14:val="none"/>
        </w:rPr>
        <w:t xml:space="preserve"> </w:t>
      </w:r>
      <w:r w:rsidR="00514D25">
        <w:rPr>
          <w:rFonts w:ascii="SassoonCRInfant" w:hAnsi="SassoonCRInfant"/>
          <w:sz w:val="22"/>
          <w14:ligatures w14:val="none"/>
        </w:rPr>
        <w:t xml:space="preserve">Jo has a £20 note and buys a hat for £7. How much change do they </w:t>
      </w:r>
      <w:r w:rsidR="00E445FD">
        <w:rPr>
          <w:rFonts w:ascii="SassoonCRInfant" w:hAnsi="SassoonCRInfant"/>
          <w:sz w:val="22"/>
          <w14:ligatures w14:val="none"/>
        </w:rPr>
        <w:t>get?</w:t>
      </w:r>
      <w:r w:rsidR="00E3150B">
        <w:rPr>
          <w:rFonts w:ascii="SassoonCRInfant" w:hAnsi="SassoonCRInfant"/>
          <w:sz w:val="22"/>
          <w14:ligatures w14:val="none"/>
        </w:rPr>
        <w:t xml:space="preserve"> </w:t>
      </w:r>
      <w:r w:rsidR="00C2553F">
        <w:rPr>
          <w:rFonts w:ascii="SassoonCRInfant" w:hAnsi="SassoonCRInfant"/>
          <w:sz w:val="22"/>
          <w14:ligatures w14:val="none"/>
        </w:rPr>
        <w:t>Sam has 95p and spends 67p. How much change do they get</w:t>
      </w:r>
      <w:r w:rsidR="00152BE7">
        <w:rPr>
          <w:rFonts w:ascii="SassoonCRInfant" w:hAnsi="SassoonCRInfant"/>
          <w:sz w:val="22"/>
          <w14:ligatures w14:val="none"/>
        </w:rPr>
        <w:t>?</w:t>
      </w:r>
      <w:r w:rsidR="00C2553F">
        <w:rPr>
          <w:rFonts w:ascii="SassoonCRInfant" w:hAnsi="SassoonCRInfant"/>
          <w:sz w:val="22"/>
          <w14:ligatures w14:val="none"/>
        </w:rPr>
        <w:t xml:space="preserve">) </w:t>
      </w:r>
      <w:r w:rsidR="001172A5">
        <w:rPr>
          <w:rFonts w:ascii="SassoonCRInfant" w:hAnsi="SassoonCRInfant"/>
          <w:sz w:val="22"/>
          <w14:ligatures w14:val="none"/>
        </w:rPr>
        <w:t>multiplication</w:t>
      </w:r>
      <w:r w:rsidR="005E77A4">
        <w:rPr>
          <w:rFonts w:ascii="SassoonCRInfant" w:hAnsi="SassoonCRInfant"/>
          <w:sz w:val="22"/>
          <w14:ligatures w14:val="none"/>
        </w:rPr>
        <w:t xml:space="preserve">, </w:t>
      </w:r>
      <w:r w:rsidR="001172A5">
        <w:rPr>
          <w:rFonts w:ascii="SassoonCRInfant" w:hAnsi="SassoonCRInfant"/>
          <w:sz w:val="22"/>
          <w14:ligatures w14:val="none"/>
        </w:rPr>
        <w:t>division</w:t>
      </w:r>
      <w:r w:rsidR="005E77A4">
        <w:rPr>
          <w:rFonts w:ascii="SassoonCRInfant" w:hAnsi="SassoonCRInfant"/>
          <w:sz w:val="22"/>
          <w14:ligatures w14:val="none"/>
        </w:rPr>
        <w:t xml:space="preserve"> and measuring in cm and m</w:t>
      </w:r>
      <w:r w:rsidR="004A2CE0">
        <w:rPr>
          <w:rFonts w:ascii="SassoonCRInfant" w:hAnsi="SassoonCRInfant"/>
          <w:sz w:val="22"/>
          <w14:ligatures w14:val="none"/>
        </w:rPr>
        <w:t xml:space="preserve">. </w:t>
      </w:r>
      <w:r w:rsidR="00A53807">
        <w:rPr>
          <w:rFonts w:ascii="SassoonCRInfant" w:hAnsi="SassoonCRInfant"/>
          <w:sz w:val="22"/>
          <w14:ligatures w14:val="none"/>
        </w:rPr>
        <w:t>We will</w:t>
      </w:r>
      <w:r w:rsidR="001E0F78">
        <w:rPr>
          <w:rFonts w:ascii="SassoonCRInfant" w:hAnsi="SassoonCRInfant"/>
          <w:sz w:val="22"/>
          <w14:ligatures w14:val="none"/>
        </w:rPr>
        <w:t xml:space="preserve"> continue </w:t>
      </w:r>
      <w:r w:rsidR="00E77D00">
        <w:rPr>
          <w:rFonts w:ascii="SassoonCRInfant" w:hAnsi="SassoonCRInfant"/>
          <w:sz w:val="22"/>
          <w14:ligatures w14:val="none"/>
        </w:rPr>
        <w:t xml:space="preserve">daily </w:t>
      </w:r>
      <w:r w:rsidR="00A53807">
        <w:rPr>
          <w:rFonts w:ascii="SassoonCRInfant" w:hAnsi="SassoonCRInfant"/>
          <w:sz w:val="22"/>
          <w14:ligatures w14:val="none"/>
        </w:rPr>
        <w:t>practis</w:t>
      </w:r>
      <w:r w:rsidR="001E0F78">
        <w:rPr>
          <w:rFonts w:ascii="SassoonCRInfant" w:hAnsi="SassoonCRInfant"/>
          <w:sz w:val="22"/>
          <w14:ligatures w14:val="none"/>
        </w:rPr>
        <w:t>e</w:t>
      </w:r>
      <w:r w:rsidR="00E77D00">
        <w:rPr>
          <w:rFonts w:ascii="SassoonCRInfant" w:hAnsi="SassoonCRInfant"/>
          <w:sz w:val="22"/>
          <w14:ligatures w14:val="none"/>
        </w:rPr>
        <w:t xml:space="preserve"> of</w:t>
      </w:r>
      <w:r w:rsidR="001E0F78">
        <w:rPr>
          <w:rFonts w:ascii="SassoonCRInfant" w:hAnsi="SassoonCRInfant"/>
          <w:sz w:val="22"/>
          <w14:ligatures w14:val="none"/>
        </w:rPr>
        <w:t xml:space="preserve"> </w:t>
      </w:r>
      <w:r w:rsidR="00A53807">
        <w:rPr>
          <w:rFonts w:ascii="SassoonCRInfant" w:hAnsi="SassoonCRInfant"/>
          <w:sz w:val="22"/>
          <w14:ligatures w14:val="none"/>
        </w:rPr>
        <w:t xml:space="preserve">the 2, 5 and 10 </w:t>
      </w:r>
      <w:r w:rsidR="00152BE7">
        <w:rPr>
          <w:rFonts w:ascii="SassoonCRInfant" w:hAnsi="SassoonCRInfant"/>
          <w:sz w:val="22"/>
          <w14:ligatures w14:val="none"/>
        </w:rPr>
        <w:t>times</w:t>
      </w:r>
      <w:r w:rsidR="00A53807">
        <w:rPr>
          <w:rFonts w:ascii="SassoonCRInfant" w:hAnsi="SassoonCRInfant"/>
          <w:sz w:val="22"/>
          <w14:ligatures w14:val="none"/>
        </w:rPr>
        <w:t xml:space="preserve"> tables</w:t>
      </w:r>
      <w:r w:rsidR="00E77D00">
        <w:rPr>
          <w:rFonts w:ascii="SassoonCRInfant" w:hAnsi="SassoonCRInfant"/>
          <w:sz w:val="22"/>
          <w14:ligatures w14:val="none"/>
        </w:rPr>
        <w:t>.</w:t>
      </w:r>
    </w:p>
    <w:p w14:paraId="3CE0E221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1A4FCFF3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Topics</w:t>
      </w:r>
    </w:p>
    <w:p w14:paraId="5018BC41" w14:textId="1A6BC056" w:rsidR="002C0D55" w:rsidRPr="00EE3B8C" w:rsidRDefault="002C0D55" w:rsidP="00181C37">
      <w:pPr>
        <w:widowControl w:val="0"/>
        <w:rPr>
          <w:rFonts w:ascii="SassoonCRInfant" w:hAnsi="SassoonCRInfant" w:cstheme="minorHAnsi"/>
          <w:sz w:val="22"/>
          <w:szCs w:val="22"/>
          <w14:ligatures w14:val="none"/>
        </w:rPr>
      </w:pP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In </w:t>
      </w:r>
      <w:r w:rsidR="006D33D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our </w:t>
      </w:r>
      <w:r w:rsidR="00262C8E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s</w:t>
      </w:r>
      <w:r w:rsidR="009E2E52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cience</w:t>
      </w:r>
      <w:r w:rsidRPr="003C17AD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</w:t>
      </w:r>
      <w:r w:rsidR="006D33D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topic</w:t>
      </w:r>
      <w:r w:rsidR="00262C8E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,</w:t>
      </w:r>
      <w:r w:rsidR="006D33D8" w:rsidRPr="00262C8E">
        <w:rPr>
          <w:rFonts w:ascii="SassoonCRInfant" w:hAnsi="SassoonCRInfant" w:cstheme="minorHAnsi"/>
          <w:i/>
          <w:iCs/>
          <w:color w:val="303030"/>
          <w:sz w:val="22"/>
          <w:szCs w:val="22"/>
          <w:shd w:val="clear" w:color="auto" w:fill="FFFFFF"/>
        </w:rPr>
        <w:t xml:space="preserve"> Habitats</w:t>
      </w:r>
      <w:r w:rsidR="00262C8E">
        <w:rPr>
          <w:rFonts w:ascii="SassoonCRInfant" w:hAnsi="SassoonCRInfant" w:cstheme="minorHAnsi"/>
          <w:i/>
          <w:iCs/>
          <w:color w:val="303030"/>
          <w:sz w:val="22"/>
          <w:szCs w:val="22"/>
          <w:shd w:val="clear" w:color="auto" w:fill="FFFFFF"/>
        </w:rPr>
        <w:t>,</w:t>
      </w:r>
      <w:r w:rsidR="006D33D8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children will explore </w:t>
      </w:r>
      <w:r w:rsidR="008E2E52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food chains and we will also</w:t>
      </w:r>
      <w:r w:rsidR="00262C8E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be making beach huts in our </w:t>
      </w:r>
      <w:r w:rsidR="001E7337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DT</w:t>
      </w:r>
      <w:r w:rsidR="00262C8E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 xml:space="preserve"> topic </w:t>
      </w:r>
      <w:r w:rsidR="00152BE7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(</w:t>
      </w:r>
      <w:r w:rsidR="00EE3B8C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we will be providing all material</w:t>
      </w:r>
      <w:r w:rsidR="004B44B0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s for this</w:t>
      </w:r>
      <w:r w:rsidR="00152BE7">
        <w:rPr>
          <w:rFonts w:ascii="SassoonCRInfant" w:hAnsi="SassoonCRInfant" w:cstheme="minorHAnsi"/>
          <w:color w:val="303030"/>
          <w:sz w:val="22"/>
          <w:szCs w:val="22"/>
          <w:shd w:val="clear" w:color="auto" w:fill="FFFFFF"/>
        </w:rPr>
        <w:t>).</w:t>
      </w:r>
    </w:p>
    <w:p w14:paraId="3611AC08" w14:textId="77777777" w:rsidR="002C0D55" w:rsidRPr="003C17AD" w:rsidRDefault="002C0D55" w:rsidP="00491CA0">
      <w:pPr>
        <w:widowControl w:val="0"/>
        <w:rPr>
          <w:rFonts w:ascii="SassoonCRInfant" w:hAnsi="SassoonCRInfant"/>
          <w:sz w:val="22"/>
          <w14:ligatures w14:val="none"/>
        </w:rPr>
      </w:pPr>
    </w:p>
    <w:p w14:paraId="5F0191E3" w14:textId="77777777" w:rsidR="002C0D55" w:rsidRPr="003C17AD" w:rsidRDefault="002C0D55" w:rsidP="002C0D55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P.E.</w:t>
      </w:r>
    </w:p>
    <w:p w14:paraId="5A468948" w14:textId="561CB60D" w:rsidR="002C0D55" w:rsidRPr="003C17AD" w:rsidRDefault="002C0D55" w:rsidP="002C0D55">
      <w:pPr>
        <w:widowControl w:val="0"/>
        <w:rPr>
          <w:rFonts w:ascii="SassoonCRInfant" w:hAnsi="SassoonCRInfant" w:cstheme="minorHAnsi"/>
          <w:color w:val="auto"/>
          <w:sz w:val="22"/>
          <w:szCs w:val="24"/>
          <w14:ligatures w14:val="none"/>
        </w:rPr>
      </w:pP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Our scheduled P.E. lessons are on a Tuesday and </w:t>
      </w:r>
      <w:r w:rsidR="00AF0B63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Fri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day.  Children must bring their </w:t>
      </w:r>
      <w:r w:rsidR="00B257B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named 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P.E. kit into school on a Monday and these </w:t>
      </w:r>
      <w:r w:rsidR="006B64F8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can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</w:t>
      </w:r>
      <w:r w:rsidR="00E6232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remain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in school</w:t>
      </w:r>
      <w:r w:rsidR="006B64F8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each week if you wish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. As </w:t>
      </w:r>
      <w:r w:rsidR="00D155B7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>some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P.E. lessons will be outside the children can wear black shorts or jogging bottoms and trainers, their green school P.E. T-shirt and school jumper.</w:t>
      </w:r>
      <w:r w:rsidR="00AE3182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br/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:u w:val="single"/>
          <w14:ligatures w14:val="none"/>
        </w:rPr>
        <w:t>All</w:t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14:ligatures w14:val="none"/>
        </w:rPr>
        <w:t xml:space="preserve"> 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jewellery must be removed </w:t>
      </w:r>
      <w:r w:rsidRPr="003C17AD">
        <w:rPr>
          <w:rFonts w:ascii="SassoonCRInfant" w:hAnsi="SassoonCRInfant" w:cstheme="minorHAnsi"/>
          <w:b/>
          <w:color w:val="auto"/>
          <w:sz w:val="22"/>
          <w:szCs w:val="24"/>
          <w:u w:val="single"/>
          <w14:ligatures w14:val="none"/>
        </w:rPr>
        <w:t>at home</w:t>
      </w:r>
      <w:r w:rsidRPr="003C17AD">
        <w:rPr>
          <w:rFonts w:ascii="SassoonCRInfant" w:hAnsi="SassoonCRInfant" w:cstheme="minorHAnsi"/>
          <w:color w:val="auto"/>
          <w:sz w:val="22"/>
          <w:szCs w:val="24"/>
          <w14:ligatures w14:val="none"/>
        </w:rPr>
        <w:t xml:space="preserve"> on these days.</w:t>
      </w:r>
    </w:p>
    <w:p w14:paraId="5F0D647F" w14:textId="77777777" w:rsidR="002C0D55" w:rsidRPr="003C17AD" w:rsidRDefault="002C0D55" w:rsidP="002C0D55">
      <w:pPr>
        <w:widowControl w:val="0"/>
        <w:rPr>
          <w:rFonts w:ascii="SassoonCRInfant" w:hAnsi="SassoonCRInfant" w:cstheme="minorHAnsi"/>
          <w:color w:val="auto"/>
          <w:sz w:val="22"/>
          <w:szCs w:val="24"/>
          <w14:ligatures w14:val="none"/>
        </w:rPr>
      </w:pPr>
    </w:p>
    <w:p w14:paraId="1FD55812" w14:textId="77777777" w:rsidR="00491CA0" w:rsidRPr="003C17AD" w:rsidRDefault="00491CA0" w:rsidP="00491CA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  <w:u w:val="single"/>
          <w14:ligatures w14:val="none"/>
        </w:rPr>
        <w:t>Homework expectations</w:t>
      </w:r>
    </w:p>
    <w:p w14:paraId="56A06EA6" w14:textId="79E32F81" w:rsidR="00A22AB0" w:rsidRPr="003C17AD" w:rsidRDefault="00491CA0" w:rsidP="00491CA0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Children to read their school book </w:t>
      </w:r>
      <w:r w:rsidR="00406DD1" w:rsidRPr="00BE0636">
        <w:rPr>
          <w:rFonts w:ascii="SassoonCRInfant" w:eastAsia="Times New Roman" w:hAnsi="SassoonCRInfant" w:cs="Calibri"/>
          <w:bCs/>
          <w:color w:val="000000"/>
          <w:kern w:val="28"/>
          <w:sz w:val="22"/>
          <w:szCs w:val="20"/>
          <w:lang w:val="en-GB" w:eastAsia="en-GB"/>
          <w14:cntxtAlts/>
        </w:rPr>
        <w:t>regular</w:t>
      </w:r>
      <w:r w:rsidR="00BE0636" w:rsidRPr="00BE0636">
        <w:rPr>
          <w:rFonts w:ascii="SassoonCRInfant" w:eastAsia="Times New Roman" w:hAnsi="SassoonCRInfant" w:cs="Calibri"/>
          <w:bCs/>
          <w:color w:val="000000"/>
          <w:kern w:val="28"/>
          <w:sz w:val="22"/>
          <w:szCs w:val="20"/>
          <w:lang w:val="en-GB" w:eastAsia="en-GB"/>
          <w14:cntxtAlts/>
        </w:rPr>
        <w:t>ly</w:t>
      </w: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and discuss it with an adult</w:t>
      </w:r>
      <w:r w:rsidR="002C0D55"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 </w:t>
      </w:r>
    </w:p>
    <w:p w14:paraId="63C1B46A" w14:textId="5E65BBDE" w:rsidR="002C0D55" w:rsidRDefault="002C0D55" w:rsidP="002C0D55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 w:rsidRPr="003C17AD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 xml:space="preserve">Weekly </w:t>
      </w:r>
      <w:r w:rsidR="00FD39BC"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>spelling</w:t>
      </w:r>
    </w:p>
    <w:p w14:paraId="151A59DB" w14:textId="3D384F16" w:rsidR="00FD39BC" w:rsidRPr="003C17AD" w:rsidRDefault="00FD39BC" w:rsidP="002C0D55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</w:pPr>
      <w:r>
        <w:rPr>
          <w:rFonts w:ascii="SassoonCRInfant" w:eastAsia="Times New Roman" w:hAnsi="SassoonCRInfant" w:cs="Calibri"/>
          <w:color w:val="000000"/>
          <w:kern w:val="28"/>
          <w:sz w:val="22"/>
          <w:szCs w:val="20"/>
          <w:lang w:val="en-GB" w:eastAsia="en-GB"/>
          <w14:cntxtAlts/>
        </w:rPr>
        <w:t>Occasional topic or maths work</w:t>
      </w:r>
    </w:p>
    <w:p w14:paraId="2FB314AA" w14:textId="77777777" w:rsidR="002C0D55" w:rsidRPr="003C17AD" w:rsidRDefault="00491CA0" w:rsidP="00103AB0">
      <w:pPr>
        <w:widowControl w:val="0"/>
        <w:rPr>
          <w:rFonts w:ascii="SassoonCRInfant" w:hAnsi="SassoonCRInfant"/>
          <w:sz w:val="18"/>
          <w14:ligatures w14:val="none"/>
        </w:rPr>
      </w:pPr>
      <w:r w:rsidRPr="003C17AD">
        <w:rPr>
          <w:rFonts w:ascii="SassoonCRInfant" w:hAnsi="SassoonCRInfant"/>
          <w:sz w:val="18"/>
          <w14:ligatures w14:val="none"/>
        </w:rPr>
        <w:t> </w:t>
      </w:r>
    </w:p>
    <w:p w14:paraId="042C8C10" w14:textId="7D3C7030" w:rsidR="00491CA0" w:rsidRPr="003C17AD" w:rsidRDefault="002C0D55" w:rsidP="00103AB0">
      <w:pPr>
        <w:widowControl w:val="0"/>
        <w:rPr>
          <w:rFonts w:ascii="SassoonCRInfant" w:hAnsi="SassoonCRInfant"/>
          <w:sz w:val="22"/>
          <w:u w:val="single"/>
          <w14:ligatures w14:val="none"/>
        </w:rPr>
      </w:pPr>
      <w:r w:rsidRPr="003C17AD">
        <w:rPr>
          <w:rFonts w:ascii="SassoonCRInfant" w:hAnsi="SassoonCRInfant"/>
          <w:sz w:val="22"/>
        </w:rPr>
        <w:t>If you have any questions at all, please do not hesitate to get in touch.  W</w:t>
      </w:r>
      <w:r w:rsidR="00491CA0" w:rsidRPr="003C17AD">
        <w:rPr>
          <w:rFonts w:ascii="SassoonCRInfant" w:hAnsi="SassoonCRInfant"/>
          <w:sz w:val="22"/>
        </w:rPr>
        <w:t>e are looking forward to a</w:t>
      </w:r>
      <w:r w:rsidR="007C1264">
        <w:rPr>
          <w:rFonts w:ascii="SassoonCRInfant" w:hAnsi="SassoonCRInfant"/>
          <w:sz w:val="22"/>
        </w:rPr>
        <w:t xml:space="preserve"> wonderful Spring term</w:t>
      </w:r>
      <w:r w:rsidR="00491CA0" w:rsidRPr="003C17AD">
        <w:rPr>
          <w:rFonts w:ascii="SassoonCRInfant" w:hAnsi="SassoonCRInfant"/>
          <w:sz w:val="22"/>
        </w:rPr>
        <w:t>!</w:t>
      </w:r>
    </w:p>
    <w:p w14:paraId="3C05EE2C" w14:textId="77777777" w:rsidR="002C0D55" w:rsidRPr="003C17AD" w:rsidRDefault="002C0D55" w:rsidP="00491CA0">
      <w:pPr>
        <w:rPr>
          <w:rFonts w:ascii="SassoonCRInfant" w:hAnsi="SassoonCRInfant"/>
          <w:sz w:val="22"/>
        </w:rPr>
      </w:pPr>
    </w:p>
    <w:p w14:paraId="4A8ED5D7" w14:textId="77777777" w:rsidR="00491CA0" w:rsidRPr="003C17AD" w:rsidRDefault="00491CA0" w:rsidP="00491CA0">
      <w:pPr>
        <w:rPr>
          <w:rFonts w:ascii="SassoonCRInfant" w:hAnsi="SassoonCRInfant"/>
          <w:sz w:val="22"/>
        </w:rPr>
      </w:pPr>
      <w:r w:rsidRPr="003C17AD">
        <w:rPr>
          <w:rFonts w:ascii="SassoonCRInfant" w:hAnsi="SassoonCRInfant"/>
          <w:sz w:val="22"/>
        </w:rPr>
        <w:t>Kind regards,</w:t>
      </w:r>
    </w:p>
    <w:p w14:paraId="149912C9" w14:textId="26A35ABD" w:rsidR="00BF3A75" w:rsidRPr="003C17AD" w:rsidRDefault="0094004D" w:rsidP="00491CA0">
      <w:pPr>
        <w:rPr>
          <w:rFonts w:ascii="SassoonCRInfant" w:hAnsi="SassoonCRInfant"/>
          <w:sz w:val="22"/>
        </w:rPr>
      </w:pPr>
      <w:r>
        <w:rPr>
          <w:rFonts w:ascii="SassoonCRInfant" w:hAnsi="SassoonCRInfant"/>
          <w:sz w:val="22"/>
        </w:rPr>
        <w:t>Miss Saunders and Miss Jardine</w:t>
      </w:r>
    </w:p>
    <w:sectPr w:rsidR="00BF3A75" w:rsidRPr="003C17AD" w:rsidSect="002C30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30DB" w14:textId="77777777" w:rsidR="002958DE" w:rsidRDefault="002958DE" w:rsidP="00A342DF">
      <w:pPr>
        <w:spacing w:after="0" w:line="240" w:lineRule="auto"/>
      </w:pPr>
      <w:r>
        <w:separator/>
      </w:r>
    </w:p>
  </w:endnote>
  <w:endnote w:type="continuationSeparator" w:id="0">
    <w:p w14:paraId="2F8E0AD6" w14:textId="77777777" w:rsidR="002958DE" w:rsidRDefault="002958DE" w:rsidP="00A342DF">
      <w:pPr>
        <w:spacing w:after="0" w:line="240" w:lineRule="auto"/>
      </w:pPr>
      <w:r>
        <w:continuationSeparator/>
      </w:r>
    </w:p>
  </w:endnote>
  <w:endnote w:type="continuationNotice" w:id="1">
    <w:p w14:paraId="4C4D40AF" w14:textId="77777777" w:rsidR="002958DE" w:rsidRDefault="00295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A492" w14:textId="77777777" w:rsidR="002958DE" w:rsidRDefault="002958DE" w:rsidP="00A342DF">
      <w:pPr>
        <w:spacing w:after="0" w:line="240" w:lineRule="auto"/>
      </w:pPr>
      <w:r>
        <w:separator/>
      </w:r>
    </w:p>
  </w:footnote>
  <w:footnote w:type="continuationSeparator" w:id="0">
    <w:p w14:paraId="3BA23BCB" w14:textId="77777777" w:rsidR="002958DE" w:rsidRDefault="002958DE" w:rsidP="00A342DF">
      <w:pPr>
        <w:spacing w:after="0" w:line="240" w:lineRule="auto"/>
      </w:pPr>
      <w:r>
        <w:continuationSeparator/>
      </w:r>
    </w:p>
  </w:footnote>
  <w:footnote w:type="continuationNotice" w:id="1">
    <w:p w14:paraId="00486FDA" w14:textId="77777777" w:rsidR="002958DE" w:rsidRDefault="002958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54156"/>
    <w:multiLevelType w:val="hybridMultilevel"/>
    <w:tmpl w:val="A40C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35"/>
    <w:rsid w:val="00002945"/>
    <w:rsid w:val="00042877"/>
    <w:rsid w:val="0009117B"/>
    <w:rsid w:val="000A15C6"/>
    <w:rsid w:val="000C3DB9"/>
    <w:rsid w:val="000D14BE"/>
    <w:rsid w:val="000D6684"/>
    <w:rsid w:val="000F1406"/>
    <w:rsid w:val="00103AB0"/>
    <w:rsid w:val="001172A5"/>
    <w:rsid w:val="00152BE7"/>
    <w:rsid w:val="00157E04"/>
    <w:rsid w:val="00181C37"/>
    <w:rsid w:val="001C2C06"/>
    <w:rsid w:val="001E0F78"/>
    <w:rsid w:val="001E7337"/>
    <w:rsid w:val="001F57B2"/>
    <w:rsid w:val="00205B86"/>
    <w:rsid w:val="00262C8E"/>
    <w:rsid w:val="002958DE"/>
    <w:rsid w:val="002C0D55"/>
    <w:rsid w:val="002C3035"/>
    <w:rsid w:val="002D4458"/>
    <w:rsid w:val="0032300B"/>
    <w:rsid w:val="00324E4A"/>
    <w:rsid w:val="00341E70"/>
    <w:rsid w:val="00362596"/>
    <w:rsid w:val="00390B2B"/>
    <w:rsid w:val="003C17AD"/>
    <w:rsid w:val="003D4D64"/>
    <w:rsid w:val="003E3538"/>
    <w:rsid w:val="00402E78"/>
    <w:rsid w:val="00406DD1"/>
    <w:rsid w:val="004120A8"/>
    <w:rsid w:val="004420A5"/>
    <w:rsid w:val="004664E8"/>
    <w:rsid w:val="00491CA0"/>
    <w:rsid w:val="004A2CE0"/>
    <w:rsid w:val="004B1F6E"/>
    <w:rsid w:val="004B44B0"/>
    <w:rsid w:val="004C0146"/>
    <w:rsid w:val="004D0FCF"/>
    <w:rsid w:val="004D7909"/>
    <w:rsid w:val="00505F35"/>
    <w:rsid w:val="00513946"/>
    <w:rsid w:val="00514D25"/>
    <w:rsid w:val="00520CE5"/>
    <w:rsid w:val="00545A5E"/>
    <w:rsid w:val="00570C43"/>
    <w:rsid w:val="005E77A4"/>
    <w:rsid w:val="00630E3F"/>
    <w:rsid w:val="006421EE"/>
    <w:rsid w:val="00657E54"/>
    <w:rsid w:val="006B64F8"/>
    <w:rsid w:val="006D33D8"/>
    <w:rsid w:val="00700CB9"/>
    <w:rsid w:val="00736974"/>
    <w:rsid w:val="0073721C"/>
    <w:rsid w:val="007447F0"/>
    <w:rsid w:val="00792A18"/>
    <w:rsid w:val="007941FF"/>
    <w:rsid w:val="00795386"/>
    <w:rsid w:val="007B12BB"/>
    <w:rsid w:val="007C1264"/>
    <w:rsid w:val="007C4A48"/>
    <w:rsid w:val="007F61DE"/>
    <w:rsid w:val="00820626"/>
    <w:rsid w:val="0085619C"/>
    <w:rsid w:val="008D5248"/>
    <w:rsid w:val="008E2E52"/>
    <w:rsid w:val="009270EE"/>
    <w:rsid w:val="0094004D"/>
    <w:rsid w:val="0094111F"/>
    <w:rsid w:val="0098511F"/>
    <w:rsid w:val="009959C3"/>
    <w:rsid w:val="009B7336"/>
    <w:rsid w:val="009E2E52"/>
    <w:rsid w:val="00A0395D"/>
    <w:rsid w:val="00A1190B"/>
    <w:rsid w:val="00A22AB0"/>
    <w:rsid w:val="00A342DF"/>
    <w:rsid w:val="00A53807"/>
    <w:rsid w:val="00AA243D"/>
    <w:rsid w:val="00AE3182"/>
    <w:rsid w:val="00AF0B63"/>
    <w:rsid w:val="00B257B2"/>
    <w:rsid w:val="00BC1F30"/>
    <w:rsid w:val="00BE0636"/>
    <w:rsid w:val="00BF3A75"/>
    <w:rsid w:val="00C2553F"/>
    <w:rsid w:val="00C61CC7"/>
    <w:rsid w:val="00C70E6E"/>
    <w:rsid w:val="00C74CAE"/>
    <w:rsid w:val="00C9742F"/>
    <w:rsid w:val="00CE3133"/>
    <w:rsid w:val="00D155B7"/>
    <w:rsid w:val="00D35549"/>
    <w:rsid w:val="00D715EB"/>
    <w:rsid w:val="00D7788A"/>
    <w:rsid w:val="00D80319"/>
    <w:rsid w:val="00DB2219"/>
    <w:rsid w:val="00DC5A86"/>
    <w:rsid w:val="00DC6770"/>
    <w:rsid w:val="00DD60E4"/>
    <w:rsid w:val="00DE5453"/>
    <w:rsid w:val="00E23278"/>
    <w:rsid w:val="00E3150B"/>
    <w:rsid w:val="00E445FD"/>
    <w:rsid w:val="00E465F1"/>
    <w:rsid w:val="00E62322"/>
    <w:rsid w:val="00E77D00"/>
    <w:rsid w:val="00E83576"/>
    <w:rsid w:val="00E94519"/>
    <w:rsid w:val="00EB3B8F"/>
    <w:rsid w:val="00EE3B8C"/>
    <w:rsid w:val="00F20B6B"/>
    <w:rsid w:val="00F20D60"/>
    <w:rsid w:val="00FD39BC"/>
    <w:rsid w:val="00FE51AA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337F"/>
  <w15:chartTrackingRefBased/>
  <w15:docId w15:val="{3EE928DA-346D-46AA-BD3E-C494BCFD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3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0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EE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A15C6"/>
    <w:pPr>
      <w:spacing w:after="0" w:line="240" w:lineRule="auto"/>
      <w:ind w:left="720"/>
    </w:pPr>
    <w:rPr>
      <w:rFonts w:ascii="Cambria" w:eastAsia="Cambria" w:hAnsi="Cambria" w:cs="Times New Roman"/>
      <w:color w:val="auto"/>
      <w:kern w:val="0"/>
      <w:sz w:val="24"/>
      <w:szCs w:val="24"/>
      <w:lang w:val="en-US"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34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D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34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D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d3bc6-02e3-4aee-a138-865d75c10e29" xsi:nil="true"/>
    <lcf76f155ced4ddcb4097134ff3c332f xmlns="3b553a27-e2b5-4bf2-ac27-7649774aa6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4FF9AC627A43B940CC11C8E152B7" ma:contentTypeVersion="13" ma:contentTypeDescription="Create a new document." ma:contentTypeScope="" ma:versionID="2cad2642aa234a4c0652999e6292891d">
  <xsd:schema xmlns:xsd="http://www.w3.org/2001/XMLSchema" xmlns:xs="http://www.w3.org/2001/XMLSchema" xmlns:p="http://schemas.microsoft.com/office/2006/metadata/properties" xmlns:ns2="3b553a27-e2b5-4bf2-ac27-7649774aa62e" xmlns:ns3="481d3bc6-02e3-4aee-a138-865d75c10e29" targetNamespace="http://schemas.microsoft.com/office/2006/metadata/properties" ma:root="true" ma:fieldsID="8c0dbb5effd9de54770dc6cadfabb953" ns2:_="" ns3:_="">
    <xsd:import namespace="3b553a27-e2b5-4bf2-ac27-7649774aa62e"/>
    <xsd:import namespace="481d3bc6-02e3-4aee-a138-865d75c10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53a27-e2b5-4bf2-ac27-7649774aa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3bc6-02e3-4aee-a138-865d75c10e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2389f0-0f6b-4fd1-9338-8319e5fd097c}" ma:internalName="TaxCatchAll" ma:showField="CatchAllData" ma:web="481d3bc6-02e3-4aee-a138-865d75c1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4A57D-07EF-4D28-BE44-221CAF55DA5B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481d3bc6-02e3-4aee-a138-865d75c10e29"/>
    <ds:schemaRef ds:uri="3b553a27-e2b5-4bf2-ac27-7649774aa62e"/>
  </ds:schemaRefs>
</ds:datastoreItem>
</file>

<file path=customXml/itemProps2.xml><?xml version="1.0" encoding="utf-8"?>
<ds:datastoreItem xmlns:ds="http://schemas.openxmlformats.org/officeDocument/2006/customXml" ds:itemID="{4527C4DE-1681-4C01-83C9-FC07C6E55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91FEB-A51F-4015-8694-08BFB59E5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53a27-e2b5-4bf2-ac27-7649774aa62e"/>
    <ds:schemaRef ds:uri="481d3bc6-02e3-4aee-a138-865d75c10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Heath Academy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Ramsell (Great Heath Academy)</dc:creator>
  <cp:keywords/>
  <dc:description/>
  <cp:lastModifiedBy>Kerry Macdonald (Staff - Great Heath Academy)</cp:lastModifiedBy>
  <cp:revision>3</cp:revision>
  <cp:lastPrinted>2024-09-04T15:59:00Z</cp:lastPrinted>
  <dcterms:created xsi:type="dcterms:W3CDTF">2025-01-24T15:23:00Z</dcterms:created>
  <dcterms:modified xsi:type="dcterms:W3CDTF">2025-01-24T15:23:00Z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0x01010002954FF9AC627A43B940CC11C8E152B7</vt:lpwstr>
  </property>
  <property fmtid="{D5CDD505-2E9C-101B-9397-08002B2CF9AE}" pid="3" name="MediaServiceImageTags">
    <vt:lpwstr/>
  </property>
</Properties>
</file>